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F1" w:rsidRPr="0031361D" w:rsidRDefault="0031361D" w:rsidP="0031361D">
      <w:pPr>
        <w:spacing w:after="298"/>
        <w:ind w:left="-5"/>
        <w:jc w:val="center"/>
        <w:rPr>
          <w:rFonts w:ascii="Arial" w:hAnsi="Arial" w:cs="Arial"/>
        </w:rPr>
      </w:pPr>
      <w:r w:rsidRPr="0031361D">
        <w:rPr>
          <w:rFonts w:ascii="Arial" w:hAnsi="Arial" w:cs="Arial"/>
          <w:b/>
        </w:rPr>
        <w:t xml:space="preserve">PRACOVNÍ LIST </w:t>
      </w:r>
      <w:r w:rsidRPr="0031361D">
        <w:rPr>
          <w:rFonts w:ascii="Arial" w:hAnsi="Arial" w:cs="Arial"/>
          <w:b/>
        </w:rPr>
        <w:t>- MĚKKÝŠI</w:t>
      </w:r>
    </w:p>
    <w:p w:rsidR="001975F1" w:rsidRPr="0031361D" w:rsidRDefault="0031361D" w:rsidP="0031361D">
      <w:pPr>
        <w:spacing w:after="298"/>
        <w:ind w:left="-5" w:firstLine="350"/>
        <w:rPr>
          <w:rFonts w:ascii="Arial" w:hAnsi="Arial" w:cs="Arial"/>
        </w:rPr>
      </w:pPr>
      <w:r>
        <w:rPr>
          <w:rFonts w:ascii="Arial" w:hAnsi="Arial" w:cs="Arial"/>
          <w:b/>
        </w:rPr>
        <w:t>Doplň odpovědi.</w:t>
      </w:r>
    </w:p>
    <w:p w:rsidR="009B5FDD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>Skupina měkkýšů, kteří nemají (až na výjimk</w:t>
      </w:r>
      <w:r w:rsidR="009B5FDD" w:rsidRPr="0031361D">
        <w:rPr>
          <w:rFonts w:ascii="Arial" w:hAnsi="Arial" w:cs="Arial"/>
        </w:rPr>
        <w:t>y) tělo se schránkou se nazývá: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 xml:space="preserve">Tělo mlžů kryje: 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 xml:space="preserve">Jazýček hlemýždě zahradního, používaný ke strouhání rostlinné potravy, se nazývá: 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 xml:space="preserve">Hlemýžď zahradní má 2 páry tykadel, na kterých sídlí smysly: 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>Vápenitá schránka tvořená jednou částí a kryjící t</w:t>
      </w:r>
      <w:r w:rsidR="004D3DC3" w:rsidRPr="0031361D">
        <w:rPr>
          <w:rFonts w:ascii="Arial" w:hAnsi="Arial" w:cs="Arial"/>
        </w:rPr>
        <w:t>ělo některých měkkýšů se nazývá:</w:t>
      </w:r>
      <w:r w:rsidRPr="0031361D">
        <w:rPr>
          <w:rFonts w:ascii="Arial" w:hAnsi="Arial" w:cs="Arial"/>
        </w:rPr>
        <w:t xml:space="preserve"> 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 xml:space="preserve">Hlemýžď zahradní </w:t>
      </w:r>
      <w:r w:rsidR="00795A21" w:rsidRPr="0031361D">
        <w:rPr>
          <w:rFonts w:ascii="Arial" w:hAnsi="Arial" w:cs="Arial"/>
        </w:rPr>
        <w:t>má</w:t>
      </w:r>
      <w:r>
        <w:rPr>
          <w:rFonts w:ascii="Arial" w:hAnsi="Arial" w:cs="Arial"/>
        </w:rPr>
        <w:t xml:space="preserve"> obojí pohlavní orgány, je tedy: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 xml:space="preserve">Škeble rybničná </w:t>
      </w:r>
      <w:proofErr w:type="gramStart"/>
      <w:r w:rsidRPr="0031361D">
        <w:rPr>
          <w:rFonts w:ascii="Arial" w:hAnsi="Arial" w:cs="Arial"/>
        </w:rPr>
        <w:t>žije v .........................................</w:t>
      </w:r>
      <w:r w:rsidRPr="0031361D">
        <w:rPr>
          <w:rFonts w:ascii="Arial" w:hAnsi="Arial" w:cs="Arial"/>
        </w:rPr>
        <w:t xml:space="preserve"> a dýchá</w:t>
      </w:r>
      <w:proofErr w:type="gramEnd"/>
      <w:r w:rsidRPr="0031361D">
        <w:rPr>
          <w:rFonts w:ascii="Arial" w:hAnsi="Arial" w:cs="Arial"/>
        </w:rPr>
        <w:t xml:space="preserve"> pomocí ..........................</w:t>
      </w:r>
      <w:r w:rsidRPr="0031361D">
        <w:rPr>
          <w:rFonts w:ascii="Arial" w:hAnsi="Arial" w:cs="Arial"/>
        </w:rPr>
        <w:t xml:space="preserve"> 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>Chobotn</w:t>
      </w:r>
      <w:r w:rsidRPr="0031361D">
        <w:rPr>
          <w:rFonts w:ascii="Arial" w:hAnsi="Arial" w:cs="Arial"/>
        </w:rPr>
        <w:t>ice má svalnatou nohu přeměněnou v ramena, obvykle jich je</w:t>
      </w:r>
      <w:r>
        <w:rPr>
          <w:rFonts w:ascii="Arial" w:hAnsi="Arial" w:cs="Arial"/>
        </w:rPr>
        <w:t>:</w:t>
      </w:r>
      <w:r w:rsidRPr="0031361D">
        <w:rPr>
          <w:rFonts w:ascii="Arial" w:hAnsi="Arial" w:cs="Arial"/>
        </w:rPr>
        <w:t xml:space="preserve"> 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 xml:space="preserve">Hlavonožci jsou velmi inteligentní. Který smysl mají nejlépe vyvinutý? 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 xml:space="preserve">Proč vylučuje hlemýžď zahradní na noze velké množství slizu? 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>Kteří z plžů n</w:t>
      </w:r>
      <w:r w:rsidRPr="0031361D">
        <w:rPr>
          <w:rFonts w:ascii="Arial" w:hAnsi="Arial" w:cs="Arial"/>
        </w:rPr>
        <w:t xml:space="preserve">emají ulitu? Uveď 2: 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 xml:space="preserve">Co umožňuje škebli rybničné pohyb? 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 xml:space="preserve">Jaké jsou hlavní rozdíly mezi plži a mlži? </w:t>
      </w:r>
    </w:p>
    <w:p w:rsidR="001975F1" w:rsidRPr="0031361D" w:rsidRDefault="0031361D" w:rsidP="0031361D">
      <w:pPr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31361D">
        <w:rPr>
          <w:rFonts w:ascii="Arial" w:hAnsi="Arial" w:cs="Arial"/>
        </w:rPr>
        <w:t xml:space="preserve">Co je sépiová kost? </w:t>
      </w:r>
    </w:p>
    <w:p w:rsidR="001975F1" w:rsidRPr="0031361D" w:rsidRDefault="0031361D" w:rsidP="0031361D">
      <w:pPr>
        <w:numPr>
          <w:ilvl w:val="0"/>
          <w:numId w:val="1"/>
        </w:numPr>
        <w:spacing w:after="252" w:line="480" w:lineRule="auto"/>
        <w:ind w:hanging="360"/>
        <w:rPr>
          <w:rFonts w:ascii="Arial" w:hAnsi="Arial" w:cs="Arial"/>
        </w:rPr>
      </w:pPr>
      <w:bookmarkStart w:id="0" w:name="_GoBack"/>
      <w:bookmarkEnd w:id="0"/>
      <w:r w:rsidRPr="0031361D">
        <w:rPr>
          <w:rFonts w:ascii="Arial" w:hAnsi="Arial" w:cs="Arial"/>
        </w:rPr>
        <w:t>Uveď alespoň 7 českých měkkýšů:</w:t>
      </w:r>
    </w:p>
    <w:sectPr w:rsidR="001975F1" w:rsidRPr="0031361D">
      <w:headerReference w:type="default" r:id="rId7"/>
      <w:pgSz w:w="11906" w:h="16838"/>
      <w:pgMar w:top="1440" w:right="1107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1D" w:rsidRDefault="0031361D" w:rsidP="0031361D">
      <w:pPr>
        <w:spacing w:after="0" w:line="240" w:lineRule="auto"/>
      </w:pPr>
      <w:r>
        <w:separator/>
      </w:r>
    </w:p>
  </w:endnote>
  <w:endnote w:type="continuationSeparator" w:id="0">
    <w:p w:rsidR="0031361D" w:rsidRDefault="0031361D" w:rsidP="0031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1D" w:rsidRDefault="0031361D" w:rsidP="0031361D">
      <w:pPr>
        <w:spacing w:after="0" w:line="240" w:lineRule="auto"/>
      </w:pPr>
      <w:r>
        <w:separator/>
      </w:r>
    </w:p>
  </w:footnote>
  <w:footnote w:type="continuationSeparator" w:id="0">
    <w:p w:rsidR="0031361D" w:rsidRDefault="0031361D" w:rsidP="0031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1D" w:rsidRPr="0031361D" w:rsidRDefault="0031361D">
    <w:pPr>
      <w:pStyle w:val="Zhlav"/>
      <w:rPr>
        <w:rFonts w:ascii="Arial" w:hAnsi="Arial" w:cs="Arial"/>
      </w:rPr>
    </w:pPr>
    <w:r w:rsidRPr="0031361D">
      <w:rPr>
        <w:rFonts w:ascii="Arial" w:hAnsi="Arial" w:cs="Arial"/>
      </w:rPr>
      <w:t>Jména členů týmu: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D1639"/>
    <w:multiLevelType w:val="hybridMultilevel"/>
    <w:tmpl w:val="88F48674"/>
    <w:lvl w:ilvl="0" w:tplc="A2866A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A6B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212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429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ADA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CFA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E3F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40E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8E4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F1"/>
    <w:rsid w:val="001975F1"/>
    <w:rsid w:val="0031361D"/>
    <w:rsid w:val="003E7358"/>
    <w:rsid w:val="004D3DC3"/>
    <w:rsid w:val="00795A21"/>
    <w:rsid w:val="009B5FDD"/>
    <w:rsid w:val="00BF4077"/>
    <w:rsid w:val="00F7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8EFA"/>
  <w15:docId w15:val="{EDF7F74C-EF9E-48DC-8393-F218B02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97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61D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31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61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Majerová</dc:creator>
  <cp:keywords/>
  <cp:lastModifiedBy>Holec Jakub</cp:lastModifiedBy>
  <cp:revision>6</cp:revision>
  <dcterms:created xsi:type="dcterms:W3CDTF">2022-02-24T18:46:00Z</dcterms:created>
  <dcterms:modified xsi:type="dcterms:W3CDTF">2022-02-24T20:11:00Z</dcterms:modified>
</cp:coreProperties>
</file>