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4EB1" w14:textId="5B8D999C" w:rsidR="00077C50" w:rsidRDefault="00511840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11840">
        <w:rPr>
          <w:rFonts w:ascii="Times New Roman" w:hAnsi="Times New Roman" w:cs="Times New Roman"/>
          <w:b/>
          <w:bCs/>
          <w:sz w:val="40"/>
          <w:szCs w:val="40"/>
          <w:u w:val="single"/>
        </w:rPr>
        <w:t>Na cestě k I. světové válce = mocnosti a kolonialismus</w:t>
      </w:r>
    </w:p>
    <w:p w14:paraId="624AD6B4" w14:textId="77777777" w:rsidR="008A3D26" w:rsidRDefault="008A3D26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E29C780" w14:textId="77777777" w:rsidR="004A6C7A" w:rsidRDefault="004A6C7A" w:rsidP="004A6C7A">
      <w:pPr>
        <w:pStyle w:val="Standard"/>
      </w:pPr>
      <w:r>
        <w:rPr>
          <w:b/>
          <w:bCs/>
          <w:sz w:val="44"/>
          <w:szCs w:val="44"/>
          <w:u w:val="single"/>
        </w:rPr>
        <w:t>kolonialismus</w:t>
      </w:r>
      <w:r>
        <w:rPr>
          <w:sz w:val="44"/>
          <w:szCs w:val="44"/>
        </w:rPr>
        <w:t xml:space="preserve"> = zabírání cizích území, jejich hospodářské využívání a vykořisťování domorodého obyvatelstva</w:t>
      </w:r>
    </w:p>
    <w:p w14:paraId="23D768D8" w14:textId="77777777" w:rsidR="004A6C7A" w:rsidRDefault="004A6C7A" w:rsidP="004A6C7A">
      <w:pPr>
        <w:pStyle w:val="Standard"/>
      </w:pPr>
      <w:r>
        <w:rPr>
          <w:b/>
          <w:bCs/>
          <w:sz w:val="44"/>
          <w:szCs w:val="44"/>
          <w:u w:val="single"/>
        </w:rPr>
        <w:t>význam kolonií:</w:t>
      </w:r>
      <w:r>
        <w:rPr>
          <w:sz w:val="44"/>
          <w:szCs w:val="44"/>
        </w:rPr>
        <w:t xml:space="preserve"> zdroje levných surovin, zdroje pracovní síly, odbytiště průmyslových výrobků</w:t>
      </w:r>
    </w:p>
    <w:p w14:paraId="744BAD8B" w14:textId="004CE552" w:rsidR="004A6C7A" w:rsidRDefault="004A6C7A" w:rsidP="004A6C7A">
      <w:pPr>
        <w:pStyle w:val="Standard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imperialismus </w:t>
      </w:r>
      <w:r>
        <w:rPr>
          <w:sz w:val="44"/>
          <w:szCs w:val="44"/>
        </w:rPr>
        <w:t>= zámořská expanze evropských velmocí a snaha rozdělit celou zeměkouli v</w:t>
      </w:r>
      <w:r>
        <w:rPr>
          <w:sz w:val="44"/>
          <w:szCs w:val="44"/>
        </w:rPr>
        <w:t> </w:t>
      </w:r>
      <w:r>
        <w:rPr>
          <w:sz w:val="44"/>
          <w:szCs w:val="44"/>
        </w:rPr>
        <w:t>oblasti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zájmu jednotlivých států</w:t>
      </w:r>
    </w:p>
    <w:p w14:paraId="164D9247" w14:textId="77777777" w:rsidR="004A6C7A" w:rsidRDefault="004A6C7A" w:rsidP="004A6C7A">
      <w:pPr>
        <w:pStyle w:val="Standard"/>
      </w:pPr>
      <w:r>
        <w:rPr>
          <w:b/>
          <w:bCs/>
          <w:sz w:val="44"/>
          <w:szCs w:val="44"/>
          <w:u w:val="single"/>
        </w:rPr>
        <w:t>nacionalismus (patriotismus)</w:t>
      </w:r>
      <w:r>
        <w:rPr>
          <w:sz w:val="44"/>
          <w:szCs w:val="44"/>
        </w:rPr>
        <w:t xml:space="preserve"> = oddanost občanů vůči státu, národní cítění, povyšování vlastního národa nad národy ostatní</w:t>
      </w:r>
    </w:p>
    <w:p w14:paraId="20F3914F" w14:textId="747F87E7" w:rsidR="004A6C7A" w:rsidRDefault="004A6C7A" w:rsidP="004A6C7A">
      <w:pPr>
        <w:pStyle w:val="Standard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Búrové</w:t>
      </w:r>
      <w:r>
        <w:rPr>
          <w:sz w:val="44"/>
          <w:szCs w:val="44"/>
        </w:rPr>
        <w:t xml:space="preserve"> = bílí usedlíci v jižní Africe původem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z</w:t>
      </w:r>
      <w:r>
        <w:rPr>
          <w:sz w:val="44"/>
          <w:szCs w:val="44"/>
        </w:rPr>
        <w:t> </w:t>
      </w:r>
      <w:r>
        <w:rPr>
          <w:sz w:val="44"/>
          <w:szCs w:val="44"/>
        </w:rPr>
        <w:t>Nizozemí</w:t>
      </w:r>
      <w:r>
        <w:rPr>
          <w:sz w:val="44"/>
          <w:szCs w:val="44"/>
        </w:rPr>
        <w:t>, na přelomu 19. a 20. století probíhaly búr</w:t>
      </w:r>
      <w:r w:rsidR="008A3D26">
        <w:rPr>
          <w:sz w:val="44"/>
          <w:szCs w:val="44"/>
        </w:rPr>
        <w:t>ské války mezi Búry a Velkou Británií</w:t>
      </w:r>
    </w:p>
    <w:p w14:paraId="15EC6756" w14:textId="77777777" w:rsidR="004A6C7A" w:rsidRDefault="004A6C7A" w:rsidP="004A6C7A">
      <w:pPr>
        <w:pStyle w:val="Normlnweb"/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rusko-japonská válka (1904-1905)</w:t>
      </w:r>
    </w:p>
    <w:p w14:paraId="2944F92E" w14:textId="77777777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 w:rsidRPr="004A6C7A">
        <w:rPr>
          <w:sz w:val="44"/>
          <w:szCs w:val="44"/>
        </w:rPr>
        <w:t>-boj o pevnost Port Arthur</w:t>
      </w:r>
    </w:p>
    <w:p w14:paraId="56181042" w14:textId="283C44F5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 w:rsidRPr="004A6C7A">
        <w:rPr>
          <w:sz w:val="44"/>
          <w:szCs w:val="44"/>
        </w:rPr>
        <w:t>-námořní bitva u Cušimského průlivu</w:t>
      </w:r>
    </w:p>
    <w:p w14:paraId="743496CE" w14:textId="2B2E2A65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 w:rsidRPr="004A6C7A">
        <w:rPr>
          <w:sz w:val="44"/>
          <w:szCs w:val="44"/>
        </w:rPr>
        <w:t>-vítězství Japonska</w:t>
      </w:r>
    </w:p>
    <w:p w14:paraId="75C47869" w14:textId="77777777" w:rsidR="004A6C7A" w:rsidRDefault="004A6C7A" w:rsidP="004A6C7A">
      <w:pPr>
        <w:pStyle w:val="Normlnweb"/>
        <w:spacing w:after="0"/>
      </w:pPr>
      <w:r>
        <w:rPr>
          <w:b/>
          <w:sz w:val="44"/>
          <w:szCs w:val="44"/>
          <w:u w:val="single"/>
        </w:rPr>
        <w:t>Rusko a Rakousko – Uhersko</w:t>
      </w:r>
      <w:r>
        <w:rPr>
          <w:sz w:val="36"/>
          <w:szCs w:val="36"/>
        </w:rPr>
        <w:t xml:space="preserve"> </w:t>
      </w:r>
      <w:r w:rsidRPr="004A6C7A">
        <w:rPr>
          <w:sz w:val="44"/>
          <w:szCs w:val="44"/>
        </w:rPr>
        <w:t>se snažily získat vliv na Balkánském poloostrově</w:t>
      </w:r>
    </w:p>
    <w:p w14:paraId="0D4C46B7" w14:textId="77777777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Aliance </w:t>
      </w:r>
      <w:r w:rsidRPr="004A6C7A">
        <w:rPr>
          <w:sz w:val="44"/>
          <w:szCs w:val="44"/>
        </w:rPr>
        <w:t>= spojenectví evropských velmocí</w:t>
      </w:r>
    </w:p>
    <w:p w14:paraId="4241839E" w14:textId="77777777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 w:rsidRPr="004A6C7A">
        <w:rPr>
          <w:sz w:val="44"/>
          <w:szCs w:val="44"/>
        </w:rPr>
        <w:t>a) Trojspolek = Německo, Rakousko – Uhersko a Itálie</w:t>
      </w:r>
    </w:p>
    <w:p w14:paraId="66631385" w14:textId="77777777" w:rsidR="004A6C7A" w:rsidRPr="004A6C7A" w:rsidRDefault="004A6C7A" w:rsidP="004A6C7A">
      <w:pPr>
        <w:pStyle w:val="Normlnweb"/>
        <w:spacing w:after="0"/>
        <w:rPr>
          <w:sz w:val="44"/>
          <w:szCs w:val="44"/>
        </w:rPr>
      </w:pPr>
      <w:r w:rsidRPr="004A6C7A">
        <w:rPr>
          <w:sz w:val="44"/>
          <w:szCs w:val="44"/>
        </w:rPr>
        <w:t>b) Trojdohoda = Velká Británie, Rusko a Francie</w:t>
      </w:r>
    </w:p>
    <w:p w14:paraId="6511544F" w14:textId="27D8720F" w:rsidR="007C3603" w:rsidRDefault="007C3603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59C82B1" w14:textId="504E8097" w:rsidR="00F30A68" w:rsidRDefault="00F30A68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EA7F4D9" w14:textId="3C691A6D" w:rsidR="00F30A68" w:rsidRDefault="00F30A68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7278929" w14:textId="44077091" w:rsidR="00F30A68" w:rsidRDefault="00F30A68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Balkánský poloostrov = sud střelného prachu</w:t>
      </w:r>
    </w:p>
    <w:p w14:paraId="12DB34BD" w14:textId="77777777" w:rsidR="004346C2" w:rsidRDefault="004346C2" w:rsidP="004346C2">
      <w:pPr>
        <w:pStyle w:val="Normlnweb"/>
        <w:spacing w:after="100"/>
        <w:rPr>
          <w:sz w:val="44"/>
          <w:szCs w:val="44"/>
        </w:rPr>
      </w:pPr>
      <w:r>
        <w:rPr>
          <w:b/>
          <w:sz w:val="44"/>
          <w:szCs w:val="44"/>
          <w:u w:val="single"/>
        </w:rPr>
        <w:t>Balkánské války</w:t>
      </w:r>
      <w:r>
        <w:rPr>
          <w:sz w:val="36"/>
          <w:szCs w:val="36"/>
        </w:rPr>
        <w:t xml:space="preserve"> </w:t>
      </w:r>
      <w:r w:rsidRPr="004346C2">
        <w:rPr>
          <w:sz w:val="44"/>
          <w:szCs w:val="44"/>
        </w:rPr>
        <w:t xml:space="preserve">= </w:t>
      </w:r>
      <w:r w:rsidRPr="004346C2">
        <w:rPr>
          <w:b/>
          <w:bCs/>
          <w:sz w:val="44"/>
          <w:szCs w:val="44"/>
        </w:rPr>
        <w:t>2 války</w:t>
      </w:r>
      <w:r w:rsidRPr="004346C2">
        <w:rPr>
          <w:sz w:val="44"/>
          <w:szCs w:val="44"/>
        </w:rPr>
        <w:t xml:space="preserve">, které proběhly v letech </w:t>
      </w:r>
    </w:p>
    <w:p w14:paraId="0EEA7C3E" w14:textId="52BF6038" w:rsidR="004346C2" w:rsidRPr="004346C2" w:rsidRDefault="004346C2" w:rsidP="004346C2">
      <w:pPr>
        <w:pStyle w:val="Normlnweb"/>
        <w:spacing w:after="100"/>
        <w:rPr>
          <w:b/>
          <w:bCs/>
          <w:sz w:val="44"/>
          <w:szCs w:val="44"/>
        </w:rPr>
      </w:pPr>
      <w:r w:rsidRPr="004346C2">
        <w:rPr>
          <w:b/>
          <w:bCs/>
          <w:sz w:val="44"/>
          <w:szCs w:val="44"/>
        </w:rPr>
        <w:t>1912-1913</w:t>
      </w:r>
    </w:p>
    <w:p w14:paraId="54AD0EF2" w14:textId="77777777" w:rsidR="004346C2" w:rsidRPr="004346C2" w:rsidRDefault="004346C2" w:rsidP="004346C2">
      <w:pPr>
        <w:pStyle w:val="Normlnweb"/>
        <w:spacing w:after="100"/>
        <w:rPr>
          <w:sz w:val="44"/>
          <w:szCs w:val="44"/>
        </w:rPr>
      </w:pPr>
      <w:r w:rsidRPr="004346C2">
        <w:rPr>
          <w:sz w:val="44"/>
          <w:szCs w:val="44"/>
        </w:rPr>
        <w:t xml:space="preserve">a) v 1. válce se utkaly: balkánská liga (Srbsko, Bulharsko, Řecko a Černá Hora) s Osmanskou říší = vítězí </w:t>
      </w:r>
      <w:r w:rsidRPr="004346C2">
        <w:rPr>
          <w:b/>
          <w:bCs/>
          <w:sz w:val="44"/>
          <w:szCs w:val="44"/>
        </w:rPr>
        <w:t>balkánská liga</w:t>
      </w:r>
    </w:p>
    <w:p w14:paraId="0E232B24" w14:textId="77777777" w:rsidR="004346C2" w:rsidRPr="004346C2" w:rsidRDefault="004346C2" w:rsidP="004346C2">
      <w:pPr>
        <w:pStyle w:val="Normlnweb"/>
        <w:spacing w:after="100"/>
        <w:rPr>
          <w:sz w:val="44"/>
          <w:szCs w:val="44"/>
        </w:rPr>
      </w:pPr>
      <w:r w:rsidRPr="004346C2">
        <w:rPr>
          <w:sz w:val="44"/>
          <w:szCs w:val="44"/>
        </w:rPr>
        <w:t>b) v 2. válce porazily Srbsko, Řecko, Rumunsko a Osmanská říše nespokojené Bulharsko</w:t>
      </w:r>
    </w:p>
    <w:p w14:paraId="6689CC5A" w14:textId="61E7BD68" w:rsidR="00803EDF" w:rsidRPr="00803EDF" w:rsidRDefault="00803EDF" w:rsidP="00803EDF">
      <w:pPr>
        <w:pStyle w:val="Standard"/>
        <w:numPr>
          <w:ilvl w:val="0"/>
          <w:numId w:val="1"/>
        </w:numPr>
        <w:textAlignment w:val="baseline"/>
        <w:rPr>
          <w:b/>
          <w:bCs/>
          <w:sz w:val="44"/>
          <w:szCs w:val="44"/>
        </w:rPr>
      </w:pPr>
      <w:r w:rsidRPr="00803EDF">
        <w:rPr>
          <w:b/>
          <w:bCs/>
          <w:sz w:val="44"/>
          <w:szCs w:val="44"/>
        </w:rPr>
        <w:t xml:space="preserve">Sarajevo </w:t>
      </w:r>
      <w:r w:rsidRPr="00803EDF">
        <w:rPr>
          <w:b/>
          <w:bCs/>
          <w:sz w:val="44"/>
          <w:szCs w:val="44"/>
        </w:rPr>
        <w:t xml:space="preserve">(konec června </w:t>
      </w:r>
      <w:r w:rsidRPr="00803EDF">
        <w:rPr>
          <w:b/>
          <w:bCs/>
          <w:sz w:val="44"/>
          <w:szCs w:val="44"/>
        </w:rPr>
        <w:t>1914</w:t>
      </w:r>
      <w:r w:rsidRPr="00803EDF">
        <w:rPr>
          <w:b/>
          <w:bCs/>
          <w:sz w:val="44"/>
          <w:szCs w:val="44"/>
        </w:rPr>
        <w:t>)</w:t>
      </w:r>
      <w:r w:rsidRPr="00803EDF">
        <w:rPr>
          <w:sz w:val="44"/>
          <w:szCs w:val="44"/>
        </w:rPr>
        <w:t xml:space="preserve"> – atentát na arcivévodu </w:t>
      </w:r>
      <w:r w:rsidRPr="00803EDF">
        <w:rPr>
          <w:b/>
          <w:bCs/>
          <w:sz w:val="44"/>
          <w:szCs w:val="44"/>
        </w:rPr>
        <w:t>Františka Ferdinanda</w:t>
      </w:r>
    </w:p>
    <w:p w14:paraId="4F718855" w14:textId="77777777" w:rsidR="00803EDF" w:rsidRPr="00803EDF" w:rsidRDefault="00803EDF" w:rsidP="00803EDF">
      <w:pPr>
        <w:pStyle w:val="Standard"/>
        <w:rPr>
          <w:sz w:val="44"/>
          <w:szCs w:val="44"/>
        </w:rPr>
      </w:pPr>
      <w:r w:rsidRPr="00803EDF">
        <w:rPr>
          <w:b/>
          <w:bCs/>
          <w:sz w:val="44"/>
          <w:szCs w:val="44"/>
        </w:rPr>
        <w:t xml:space="preserve">d </w:t>
      </w:r>
      <w:proofErr w:type="spellStart"/>
      <w:r w:rsidRPr="00803EDF">
        <w:rPr>
          <w:b/>
          <w:bCs/>
          <w:sz w:val="44"/>
          <w:szCs w:val="44"/>
        </w:rPr>
        <w:t>Este</w:t>
      </w:r>
      <w:proofErr w:type="spellEnd"/>
      <w:r w:rsidRPr="00803EDF">
        <w:rPr>
          <w:sz w:val="44"/>
          <w:szCs w:val="44"/>
        </w:rPr>
        <w:t xml:space="preserve"> = organizace Černá ruka (</w:t>
      </w:r>
      <w:proofErr w:type="spellStart"/>
      <w:r w:rsidRPr="00803EDF">
        <w:rPr>
          <w:b/>
          <w:bCs/>
          <w:sz w:val="44"/>
          <w:szCs w:val="44"/>
        </w:rPr>
        <w:t>Gavrilo</w:t>
      </w:r>
      <w:proofErr w:type="spellEnd"/>
      <w:r w:rsidRPr="00803EDF">
        <w:rPr>
          <w:b/>
          <w:bCs/>
          <w:sz w:val="44"/>
          <w:szCs w:val="44"/>
        </w:rPr>
        <w:t xml:space="preserve"> Princip</w:t>
      </w:r>
      <w:r w:rsidRPr="00803EDF">
        <w:rPr>
          <w:sz w:val="44"/>
          <w:szCs w:val="44"/>
        </w:rPr>
        <w:t>)</w:t>
      </w:r>
    </w:p>
    <w:p w14:paraId="5188072F" w14:textId="1321BECE" w:rsidR="00803EDF" w:rsidRPr="00803EDF" w:rsidRDefault="00803EDF" w:rsidP="00803EDF">
      <w:pPr>
        <w:pStyle w:val="Standard"/>
        <w:numPr>
          <w:ilvl w:val="0"/>
          <w:numId w:val="1"/>
        </w:numPr>
        <w:textAlignment w:val="baseline"/>
        <w:rPr>
          <w:sz w:val="44"/>
          <w:szCs w:val="44"/>
        </w:rPr>
      </w:pPr>
      <w:r w:rsidRPr="00803EDF">
        <w:rPr>
          <w:b/>
          <w:bCs/>
          <w:sz w:val="44"/>
          <w:szCs w:val="44"/>
        </w:rPr>
        <w:t xml:space="preserve">ultimátum Rakouska-Uherska </w:t>
      </w:r>
      <w:proofErr w:type="gramStart"/>
      <w:r w:rsidRPr="00803EDF">
        <w:rPr>
          <w:b/>
          <w:bCs/>
          <w:sz w:val="44"/>
          <w:szCs w:val="44"/>
        </w:rPr>
        <w:t>Srbsku</w:t>
      </w:r>
      <w:r w:rsidRPr="00803EDF">
        <w:rPr>
          <w:b/>
          <w:bCs/>
          <w:sz w:val="44"/>
          <w:szCs w:val="44"/>
        </w:rPr>
        <w:t xml:space="preserve"> </w:t>
      </w:r>
      <w:r w:rsidRPr="00803EDF">
        <w:rPr>
          <w:sz w:val="44"/>
          <w:szCs w:val="44"/>
        </w:rPr>
        <w:t>-</w:t>
      </w:r>
      <w:r w:rsidRPr="00803EDF">
        <w:rPr>
          <w:sz w:val="44"/>
          <w:szCs w:val="44"/>
        </w:rPr>
        <w:t xml:space="preserve"> </w:t>
      </w:r>
      <w:r w:rsidRPr="00803EDF">
        <w:rPr>
          <w:b/>
          <w:bCs/>
          <w:sz w:val="44"/>
          <w:szCs w:val="44"/>
        </w:rPr>
        <w:t>Mým</w:t>
      </w:r>
      <w:proofErr w:type="gramEnd"/>
      <w:r w:rsidRPr="00803EDF">
        <w:rPr>
          <w:b/>
          <w:bCs/>
          <w:sz w:val="44"/>
          <w:szCs w:val="44"/>
        </w:rPr>
        <w:t xml:space="preserve"> národům</w:t>
      </w:r>
      <w:r w:rsidRPr="00803EDF">
        <w:rPr>
          <w:sz w:val="44"/>
          <w:szCs w:val="44"/>
        </w:rPr>
        <w:t xml:space="preserve"> (manifest císaře Františka Josefa I.)</w:t>
      </w:r>
    </w:p>
    <w:p w14:paraId="6C763C0C" w14:textId="77777777" w:rsidR="004346C2" w:rsidRDefault="004346C2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C6B034C" w14:textId="77777777" w:rsidR="000A4F02" w:rsidRPr="000A4F02" w:rsidRDefault="000A4F02" w:rsidP="000A4F02">
      <w:pPr>
        <w:pStyle w:val="Normlnweb"/>
        <w:spacing w:after="0"/>
        <w:rPr>
          <w:b/>
          <w:sz w:val="44"/>
          <w:szCs w:val="44"/>
        </w:rPr>
      </w:pPr>
      <w:r w:rsidRPr="000A4F02">
        <w:rPr>
          <w:b/>
          <w:sz w:val="44"/>
          <w:szCs w:val="44"/>
        </w:rPr>
        <w:t>-28. července 1914 vyhlásilo R-U válku Srbsku</w:t>
      </w:r>
    </w:p>
    <w:p w14:paraId="506A2F49" w14:textId="77777777" w:rsidR="000A4F02" w:rsidRPr="000A4F02" w:rsidRDefault="000A4F02" w:rsidP="000A4F02">
      <w:pPr>
        <w:pStyle w:val="Normlnweb"/>
        <w:spacing w:after="0"/>
        <w:rPr>
          <w:b/>
          <w:sz w:val="44"/>
          <w:szCs w:val="44"/>
        </w:rPr>
      </w:pPr>
      <w:r w:rsidRPr="000A4F02">
        <w:rPr>
          <w:b/>
          <w:sz w:val="44"/>
          <w:szCs w:val="44"/>
        </w:rPr>
        <w:t>-Rusko mobilizuje</w:t>
      </w:r>
    </w:p>
    <w:p w14:paraId="14A4D199" w14:textId="77777777" w:rsidR="000A4F02" w:rsidRPr="000A4F02" w:rsidRDefault="000A4F02" w:rsidP="000A4F02">
      <w:pPr>
        <w:pStyle w:val="Normlnweb"/>
        <w:spacing w:after="0"/>
        <w:rPr>
          <w:b/>
          <w:sz w:val="44"/>
          <w:szCs w:val="44"/>
        </w:rPr>
      </w:pPr>
      <w:r w:rsidRPr="000A4F02">
        <w:rPr>
          <w:b/>
          <w:sz w:val="44"/>
          <w:szCs w:val="44"/>
        </w:rPr>
        <w:t>-1. srpna 1914 vyhlásilo Německo válku Rusku</w:t>
      </w:r>
    </w:p>
    <w:p w14:paraId="12099867" w14:textId="77777777" w:rsidR="000A4F02" w:rsidRPr="000A4F02" w:rsidRDefault="000A4F02" w:rsidP="000A4F02">
      <w:pPr>
        <w:pStyle w:val="Normlnweb"/>
        <w:spacing w:after="0"/>
        <w:rPr>
          <w:b/>
          <w:sz w:val="44"/>
          <w:szCs w:val="44"/>
        </w:rPr>
      </w:pPr>
      <w:r w:rsidRPr="000A4F02">
        <w:rPr>
          <w:b/>
          <w:sz w:val="44"/>
          <w:szCs w:val="44"/>
        </w:rPr>
        <w:t>-3. srpna 1914 vyhlásilo Německo válku Francii</w:t>
      </w:r>
    </w:p>
    <w:p w14:paraId="15285547" w14:textId="77777777" w:rsidR="000A4F02" w:rsidRPr="000A4F02" w:rsidRDefault="000A4F02" w:rsidP="000A4F02">
      <w:pPr>
        <w:pStyle w:val="Normlnweb"/>
        <w:spacing w:after="0"/>
        <w:rPr>
          <w:sz w:val="44"/>
          <w:szCs w:val="44"/>
        </w:rPr>
      </w:pPr>
      <w:r w:rsidRPr="000A4F02">
        <w:rPr>
          <w:b/>
          <w:sz w:val="44"/>
          <w:szCs w:val="44"/>
        </w:rPr>
        <w:t>-4. srpna 1914 vstoupilo Německo do neutrální Belgie a Velká Británie mu vyhlásila válku</w:t>
      </w:r>
    </w:p>
    <w:p w14:paraId="6793F93C" w14:textId="77777777" w:rsidR="00F30A68" w:rsidRPr="00511840" w:rsidRDefault="00F30A68" w:rsidP="0051184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sectPr w:rsidR="00F30A68" w:rsidRPr="00511840" w:rsidSect="00511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650"/>
    <w:multiLevelType w:val="multilevel"/>
    <w:tmpl w:val="4D0C25A4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40"/>
    <w:rsid w:val="00077C50"/>
    <w:rsid w:val="000A4F02"/>
    <w:rsid w:val="004346C2"/>
    <w:rsid w:val="004A6C7A"/>
    <w:rsid w:val="00511840"/>
    <w:rsid w:val="007C3603"/>
    <w:rsid w:val="00803EDF"/>
    <w:rsid w:val="008A3D26"/>
    <w:rsid w:val="00F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2316"/>
  <w15:chartTrackingRefBased/>
  <w15:docId w15:val="{C4CA004C-08EF-403A-B2EA-8FDE7CF9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A6C7A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4A6C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Michal Střítezský</cp:lastModifiedBy>
  <cp:revision>8</cp:revision>
  <dcterms:created xsi:type="dcterms:W3CDTF">2021-09-08T06:18:00Z</dcterms:created>
  <dcterms:modified xsi:type="dcterms:W3CDTF">2021-09-08T06:28:00Z</dcterms:modified>
</cp:coreProperties>
</file>