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952B1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53975</wp:posOffset>
                </wp:positionV>
                <wp:extent cx="5400675" cy="1609725"/>
                <wp:effectExtent l="0" t="0" r="28575" b="28575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4F6171" w:rsidRDefault="004F617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Pro 2. pololetí je potřeba založit spolu s dětmi čtenářský deník. Na konci 2. pololetí mít zapsané minimálně 2 přečtené knihy. Kontrola proběhne ke konci školního roku. </w:t>
                            </w:r>
                          </w:p>
                          <w:p w:rsidR="004F6171" w:rsidRDefault="004F6171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4F617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17. 2.</w:t>
                            </w:r>
                            <w:r w:rsidR="003C04CD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4F617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-</w:t>
                            </w:r>
                            <w:r w:rsidR="003C04CD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4F6171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21. 2.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Jarní prázdniny</w:t>
                            </w:r>
                            <w:r w:rsidR="003C04CD">
                              <w:rPr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C04CD" w:rsidRDefault="003C04CD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3C04CD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25.2.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Kunratická jahůdka – poetické setkání.</w:t>
                            </w:r>
                          </w:p>
                          <w:p w:rsidR="003C04CD" w:rsidRDefault="003C04CD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3C04CD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3. 3. 14:00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Jahodový koktejl, pro všechny, kdo se přihlásí a nerecitovali na Kunratické jahůdce.</w:t>
                            </w:r>
                          </w:p>
                          <w:p w:rsidR="003C04CD" w:rsidRDefault="003C04CD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Pěkné poslední zimní dny, </w:t>
                            </w:r>
                          </w:p>
                          <w:p w:rsidR="003679C6" w:rsidRPr="008357B2" w:rsidRDefault="003679C6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4.25pt;width:425.25pt;height:12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4F6171" w:rsidRDefault="004F617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Pro 2. pololetí je potřeba založit spolu s dětmi čtenářský deník. Na konci 2. pololetí mít zapsané minimálně 2 přečtené knihy. Kontrola proběhne ke konci školního roku. </w:t>
                      </w:r>
                    </w:p>
                    <w:p w:rsidR="004F6171" w:rsidRDefault="004F6171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4F6171">
                        <w:rPr>
                          <w:b/>
                          <w:color w:val="000000"/>
                          <w:shd w:val="clear" w:color="auto" w:fill="FFFFFF"/>
                        </w:rPr>
                        <w:t>17. 2.</w:t>
                      </w:r>
                      <w:r w:rsidR="003C04CD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4F6171">
                        <w:rPr>
                          <w:b/>
                          <w:color w:val="000000"/>
                          <w:shd w:val="clear" w:color="auto" w:fill="FFFFFF"/>
                        </w:rPr>
                        <w:t>-</w:t>
                      </w:r>
                      <w:r w:rsidR="003C04CD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4F6171">
                        <w:rPr>
                          <w:b/>
                          <w:color w:val="000000"/>
                          <w:shd w:val="clear" w:color="auto" w:fill="FFFFFF"/>
                        </w:rPr>
                        <w:t>21. 2.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Jarní prázdniny</w:t>
                      </w:r>
                      <w:r w:rsidR="003C04CD">
                        <w:rPr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3C04CD" w:rsidRDefault="003C04CD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3C04CD">
                        <w:rPr>
                          <w:b/>
                          <w:color w:val="000000"/>
                          <w:shd w:val="clear" w:color="auto" w:fill="FFFFFF"/>
                        </w:rPr>
                        <w:t>25.2.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Kunratická jahůdka – poetické setkání.</w:t>
                      </w:r>
                    </w:p>
                    <w:p w:rsidR="003C04CD" w:rsidRDefault="003C04CD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3C04CD">
                        <w:rPr>
                          <w:b/>
                          <w:color w:val="000000"/>
                          <w:shd w:val="clear" w:color="auto" w:fill="FFFFFF"/>
                        </w:rPr>
                        <w:t>3. 3. 14:00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Jahodový koktejl, pro všechny, kdo se přihlásí a nerecitovali na Kunratické jahůdce.</w:t>
                      </w:r>
                    </w:p>
                    <w:p w:rsidR="003C04CD" w:rsidRDefault="003C04CD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Pěkné poslední zimní dny, </w:t>
                      </w:r>
                    </w:p>
                    <w:p w:rsidR="003679C6" w:rsidRPr="008357B2" w:rsidRDefault="003679C6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3C04CD" w:rsidP="00D952B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 – 28</w:t>
      </w:r>
      <w:r w:rsidR="004F6171">
        <w:rPr>
          <w:rFonts w:ascii="Bookman Old Style" w:hAnsi="Bookman Old Style"/>
          <w:b/>
        </w:rPr>
        <w:t>. ÚNORA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  <w:bookmarkStart w:id="0" w:name="_GoBack"/>
      <w:bookmarkEnd w:id="0"/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50872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118745</wp:posOffset>
                  </wp:positionV>
                  <wp:extent cx="762000" cy="543009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3C04CD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Staví se dům</w:t>
            </w:r>
            <w:r w:rsidR="00587412">
              <w:rPr>
                <w:rFonts w:ascii="Bookman Old Style" w:hAnsi="Bookman Old Style"/>
                <w:sz w:val="24"/>
              </w:rPr>
              <w:t xml:space="preserve">. </w:t>
            </w:r>
            <w:r>
              <w:rPr>
                <w:rFonts w:ascii="Bookman Old Style" w:hAnsi="Bookman Old Style"/>
                <w:sz w:val="24"/>
              </w:rPr>
              <w:t>Cizí slova</w:t>
            </w:r>
            <w:r w:rsidR="00587412">
              <w:rPr>
                <w:rFonts w:ascii="Bookman Old Style" w:hAnsi="Bookman Old Style"/>
                <w:sz w:val="24"/>
              </w:rPr>
              <w:t xml:space="preserve">. </w:t>
            </w:r>
            <w:r>
              <w:rPr>
                <w:rFonts w:ascii="Bookman Old Style" w:hAnsi="Bookman Old Style"/>
                <w:sz w:val="24"/>
              </w:rPr>
              <w:t xml:space="preserve">Skupina mě. Slabikotvorné r a l. </w:t>
            </w:r>
            <w:r w:rsidR="00E93186">
              <w:rPr>
                <w:rFonts w:ascii="Bookman Old Style" w:hAnsi="Bookman Old Style"/>
                <w:sz w:val="24"/>
              </w:rPr>
              <w:t xml:space="preserve"> 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3C04CD">
              <w:rPr>
                <w:rFonts w:ascii="Bookman Old Style" w:hAnsi="Bookman Old Style"/>
                <w:b/>
                <w:sz w:val="24"/>
              </w:rPr>
              <w:t>77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587412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3C04CD">
              <w:rPr>
                <w:rFonts w:ascii="Bookman Old Style" w:hAnsi="Bookman Old Style"/>
                <w:b/>
                <w:sz w:val="24"/>
              </w:rPr>
              <w:t>2. díl do str. 11</w:t>
            </w:r>
            <w:r w:rsidR="004F6171">
              <w:rPr>
                <w:rFonts w:ascii="Bookman Old Style" w:hAnsi="Bookman Old Style"/>
                <w:b/>
                <w:sz w:val="24"/>
              </w:rPr>
              <w:t>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E93186" w:rsidRDefault="003C04CD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Opakujeme. Hadi s násobením. Násobilkové čtverce. </w:t>
            </w:r>
          </w:p>
          <w:p w:rsidR="008C55BC" w:rsidRPr="003679C6" w:rsidRDefault="008C55BC" w:rsidP="003C04CD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3C04CD">
              <w:rPr>
                <w:rFonts w:ascii="Bookman Old Style" w:hAnsi="Bookman Old Style"/>
                <w:b/>
                <w:sz w:val="24"/>
              </w:rPr>
              <w:t>díl do konce. Učebnice M 2. díl do str. 7.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E93186" w:rsidRDefault="003C04CD" w:rsidP="00E9318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Lidské tělo. </w:t>
            </w:r>
          </w:p>
          <w:p w:rsidR="008C55BC" w:rsidRPr="003679C6" w:rsidRDefault="008C55BC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3C04CD">
              <w:rPr>
                <w:rFonts w:ascii="Bookman Old Style" w:hAnsi="Bookman Old Style"/>
                <w:b/>
                <w:spacing w:val="-11"/>
                <w:sz w:val="24"/>
              </w:rPr>
              <w:t>4</w:t>
            </w:r>
            <w:r w:rsidR="00AF7EA9">
              <w:rPr>
                <w:rFonts w:ascii="Bookman Old Style" w:hAnsi="Bookman Old Style"/>
                <w:b/>
                <w:spacing w:val="-11"/>
                <w:sz w:val="24"/>
              </w:rPr>
              <w:t>1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181610</wp:posOffset>
                  </wp:positionV>
                  <wp:extent cx="1064895" cy="66675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58"/>
                          <a:stretch/>
                        </pic:blipFill>
                        <pic:spPr bwMode="auto">
                          <a:xfrm>
                            <a:off x="0" y="0"/>
                            <a:ext cx="1065600" cy="66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8357B2" w:rsidP="003C04CD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Poznám měkké a tvrdé skupiny. </w:t>
            </w:r>
            <w:r w:rsidR="003C04CD">
              <w:rPr>
                <w:rFonts w:ascii="Bookman Old Style" w:hAnsi="Bookman Old Style"/>
              </w:rPr>
              <w:t xml:space="preserve">Poznám ve slabice slabikotvorné r a l. </w:t>
            </w:r>
            <w:r w:rsidR="00E9318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ED7C69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02580F76" wp14:editId="0755D11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23495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3C04CD" w:rsidP="004F6171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Orientuji se ve známých prostředích. Vím, jak na násobilkové čtverce.</w:t>
            </w:r>
            <w:r w:rsidR="00AF7EA9">
              <w:rPr>
                <w:rFonts w:ascii="Bookman Old Style" w:hAnsi="Bookman Old Style"/>
              </w:rPr>
              <w:t xml:space="preserve"> Násobím</w:t>
            </w:r>
            <w:r w:rsidR="00E93186">
              <w:rPr>
                <w:rFonts w:ascii="Bookman Old Style" w:hAnsi="Bookman Old Style"/>
              </w:rPr>
              <w:t xml:space="preserve"> 2, 3, 4, 5,</w:t>
            </w:r>
            <w:r w:rsidR="004F6171">
              <w:rPr>
                <w:rFonts w:ascii="Bookman Old Style" w:hAnsi="Bookman Old Style"/>
              </w:rPr>
              <w:t xml:space="preserve"> 6,</w:t>
            </w:r>
            <w:r w:rsidR="00E93186">
              <w:rPr>
                <w:rFonts w:ascii="Bookman Old Style" w:hAnsi="Bookman Old Style"/>
              </w:rPr>
              <w:t xml:space="preserve"> 10</w:t>
            </w:r>
            <w:r w:rsidR="00AF7EA9">
              <w:rPr>
                <w:rFonts w:ascii="Bookman Old Style" w:hAnsi="Bookman Old Style"/>
              </w:rPr>
              <w:t xml:space="preserve">. </w:t>
            </w:r>
            <w:r w:rsidR="0050578A">
              <w:rPr>
                <w:rFonts w:ascii="Bookman Old Style" w:hAnsi="Bookman Old Style"/>
              </w:rPr>
              <w:t xml:space="preserve"> </w:t>
            </w:r>
            <w:r w:rsidR="00DA2FB6">
              <w:rPr>
                <w:rFonts w:ascii="Bookman Old Style" w:hAnsi="Bookman Old Style"/>
              </w:rPr>
              <w:t xml:space="preserve"> </w:t>
            </w:r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3C04CD" w:rsidP="00E93186">
            <w:pPr>
              <w:pStyle w:val="TableParagrap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Pojmenuji části těla. </w:t>
            </w:r>
            <w:r w:rsidR="00E93186">
              <w:rPr>
                <w:rFonts w:ascii="Bookman Old Style" w:hAnsi="Bookman Old Style"/>
              </w:rPr>
              <w:t xml:space="preserve"> </w:t>
            </w:r>
            <w:r w:rsidR="00AF7EA9">
              <w:rPr>
                <w:rFonts w:ascii="Bookman Old Style" w:hAnsi="Bookman Old Style"/>
              </w:rPr>
              <w:t xml:space="preserve"> </w:t>
            </w:r>
            <w:r w:rsidR="008357B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AF7EA9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648C1488" wp14:editId="6CFC7FEB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18115DC9" wp14:editId="6D47A7C8">
            <wp:simplePos x="0" y="0"/>
            <wp:positionH relativeFrom="column">
              <wp:posOffset>73025</wp:posOffset>
            </wp:positionH>
            <wp:positionV relativeFrom="paragraph">
              <wp:posOffset>13970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0CAA1B63" wp14:editId="74E9542B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364EE018" wp14:editId="0AF7D6E8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60FC421E" wp14:editId="48816FCF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BD" w:rsidRDefault="009644BD">
      <w:r>
        <w:separator/>
      </w:r>
    </w:p>
  </w:endnote>
  <w:endnote w:type="continuationSeparator" w:id="0">
    <w:p w:rsidR="009644BD" w:rsidRDefault="0096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BD" w:rsidRDefault="009644BD">
      <w:r>
        <w:separator/>
      </w:r>
    </w:p>
  </w:footnote>
  <w:footnote w:type="continuationSeparator" w:id="0">
    <w:p w:rsidR="009644BD" w:rsidRDefault="0096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611C5"/>
    <w:rsid w:val="000B69E1"/>
    <w:rsid w:val="000E21EC"/>
    <w:rsid w:val="000F7136"/>
    <w:rsid w:val="00191274"/>
    <w:rsid w:val="001B448D"/>
    <w:rsid w:val="00234AF7"/>
    <w:rsid w:val="00280270"/>
    <w:rsid w:val="002D6EC3"/>
    <w:rsid w:val="002F52C2"/>
    <w:rsid w:val="0034542C"/>
    <w:rsid w:val="003679C6"/>
    <w:rsid w:val="003C04CD"/>
    <w:rsid w:val="003D560D"/>
    <w:rsid w:val="003D6644"/>
    <w:rsid w:val="00444797"/>
    <w:rsid w:val="004E5311"/>
    <w:rsid w:val="004F6171"/>
    <w:rsid w:val="0050578A"/>
    <w:rsid w:val="0058579E"/>
    <w:rsid w:val="00587412"/>
    <w:rsid w:val="00711999"/>
    <w:rsid w:val="007D0463"/>
    <w:rsid w:val="00827415"/>
    <w:rsid w:val="008357B2"/>
    <w:rsid w:val="008C55BC"/>
    <w:rsid w:val="008E5451"/>
    <w:rsid w:val="009644BD"/>
    <w:rsid w:val="00AF7EA9"/>
    <w:rsid w:val="00BA0AC2"/>
    <w:rsid w:val="00BF729C"/>
    <w:rsid w:val="00D952B1"/>
    <w:rsid w:val="00DA2FB6"/>
    <w:rsid w:val="00E90A25"/>
    <w:rsid w:val="00E93186"/>
    <w:rsid w:val="00EA01BF"/>
    <w:rsid w:val="00ED7C69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3A49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2</cp:revision>
  <dcterms:created xsi:type="dcterms:W3CDTF">2020-02-13T11:33:00Z</dcterms:created>
  <dcterms:modified xsi:type="dcterms:W3CDTF">2020-02-13T11:33:00Z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